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0DAF2C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B0865" w:rsidRPr="00155D85">
        <w:rPr>
          <w:rFonts w:ascii="Verdana" w:hAnsi="Verdana"/>
          <w:b/>
          <w:sz w:val="18"/>
          <w:szCs w:val="18"/>
        </w:rPr>
        <w:t>„</w:t>
      </w:r>
      <w:r w:rsidR="00CD10B6" w:rsidRPr="00CD10B6">
        <w:rPr>
          <w:rFonts w:ascii="Verdana" w:hAnsi="Verdana"/>
          <w:b/>
          <w:sz w:val="18"/>
          <w:szCs w:val="18"/>
        </w:rPr>
        <w:t>Oprava trati v úseku Luka nad Jihlavou - Jihlava - I.etapa</w:t>
      </w:r>
      <w:r w:rsidR="009B0865" w:rsidRPr="00155D85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83CC59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D10B6">
        <w:rPr>
          <w:rFonts w:ascii="Verdana" w:hAnsi="Verdana"/>
          <w:sz w:val="18"/>
          <w:szCs w:val="18"/>
        </w:rPr>
      </w:r>
      <w:r w:rsidR="00CD10B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B0865" w:rsidRPr="00155D85">
        <w:rPr>
          <w:rFonts w:ascii="Verdana" w:hAnsi="Verdana"/>
          <w:b/>
          <w:sz w:val="18"/>
          <w:szCs w:val="18"/>
        </w:rPr>
        <w:t>„</w:t>
      </w:r>
      <w:r w:rsidR="00CD10B6" w:rsidRPr="00CD10B6">
        <w:rPr>
          <w:rFonts w:ascii="Verdana" w:hAnsi="Verdana"/>
          <w:b/>
          <w:sz w:val="18"/>
          <w:szCs w:val="18"/>
        </w:rPr>
        <w:t>Oprava trati v úseku Luka nad Jihlavou - Jihlava - I.etapa</w:t>
      </w:r>
      <w:r w:rsidR="009B0865" w:rsidRPr="00155D85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4C1659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D10B6">
        <w:rPr>
          <w:rFonts w:ascii="Verdana" w:hAnsi="Verdana"/>
          <w:sz w:val="18"/>
          <w:szCs w:val="18"/>
        </w:rPr>
      </w:r>
      <w:r w:rsidR="00CD10B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B0865" w:rsidRPr="00155D85">
        <w:rPr>
          <w:rFonts w:ascii="Verdana" w:hAnsi="Verdana"/>
          <w:b/>
          <w:sz w:val="18"/>
          <w:szCs w:val="18"/>
        </w:rPr>
        <w:t>„</w:t>
      </w:r>
      <w:r w:rsidR="00CD10B6" w:rsidRPr="00CD10B6">
        <w:rPr>
          <w:rFonts w:ascii="Verdana" w:hAnsi="Verdana"/>
          <w:b/>
          <w:sz w:val="18"/>
          <w:szCs w:val="18"/>
        </w:rPr>
        <w:t>Oprava trati v úseku Luka nad Jihlavou - Jihlava - I.etapa</w:t>
      </w:r>
      <w:bookmarkStart w:id="1" w:name="_GoBack"/>
      <w:bookmarkEnd w:id="1"/>
      <w:r w:rsidR="009B0865" w:rsidRPr="00155D85">
        <w:rPr>
          <w:rFonts w:ascii="Verdana" w:hAnsi="Verdana"/>
          <w:b/>
          <w:sz w:val="18"/>
          <w:szCs w:val="18"/>
        </w:rPr>
        <w:t>“</w:t>
      </w:r>
      <w:r w:rsidR="009B0865">
        <w:rPr>
          <w:rFonts w:ascii="Verdana" w:hAnsi="Verdana"/>
          <w:b/>
          <w:sz w:val="18"/>
          <w:szCs w:val="18"/>
        </w:rPr>
        <w:t xml:space="preserve"> 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97C54E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D10B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D10B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865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10B6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8BBEA7D-8A30-4A06-ACFA-432530091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DFF2223-C95B-4860-B202-5FDAFD804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2018-11-26T13:16:00Z</dcterms:created>
  <dcterms:modified xsi:type="dcterms:W3CDTF">2021-09-14T19:58:00Z</dcterms:modified>
</cp:coreProperties>
</file>